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F4" w:rsidRPr="008D0EF4" w:rsidRDefault="008D0EF4" w:rsidP="008D0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27C11" w:rsidRPr="00F27C11" w:rsidRDefault="008D0EF4" w:rsidP="00F27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EF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D0EF4">
        <w:rPr>
          <w:rFonts w:ascii="Times New Roman" w:hAnsi="Times New Roman" w:cs="Times New Roman"/>
          <w:b/>
          <w:sz w:val="28"/>
          <w:szCs w:val="28"/>
        </w:rPr>
        <w:t xml:space="preserve"> качестве реализации дополнительной общеобразовательной общеразвивающей программы </w:t>
      </w:r>
      <w:r w:rsidR="00F27C11">
        <w:rPr>
          <w:rFonts w:ascii="Times New Roman" w:hAnsi="Times New Roman" w:cs="Times New Roman"/>
          <w:b/>
          <w:sz w:val="28"/>
          <w:szCs w:val="28"/>
        </w:rPr>
        <w:t xml:space="preserve">технической направленности </w:t>
      </w:r>
      <w:r w:rsidRPr="008D0EF4">
        <w:rPr>
          <w:rFonts w:ascii="Times New Roman" w:hAnsi="Times New Roman" w:cs="Times New Roman"/>
          <w:b/>
          <w:sz w:val="28"/>
          <w:szCs w:val="28"/>
        </w:rPr>
        <w:t>«Мультистудия»</w:t>
      </w:r>
    </w:p>
    <w:p w:rsidR="008D0EF4" w:rsidRDefault="008D0EF4" w:rsidP="008D0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Беляева Юлия Владимировна</w:t>
      </w:r>
    </w:p>
    <w:p w:rsidR="008D0EF4" w:rsidRDefault="008D0EF4" w:rsidP="008D0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образование, несмотря на все особенности его организации, содержания и методики, подчиняется всем закономерностям образовательного процесса: оно имеет цели и задачи, определяемое ими содержание, взаимодействие педагога с обучающимися, результат обучения, воспитания и развития ребенка. К тому же сегодня все чаще в качестве одного из требований к деятельности учреждений и детских объединений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8D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0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результативность.</w:t>
      </w:r>
      <w:r w:rsidRPr="008D0E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D0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актуализирует необходимость ее системного выявления в этой образовательной сфере.</w:t>
      </w:r>
    </w:p>
    <w:p w:rsidR="008D0EF4" w:rsidRDefault="008D0EF4" w:rsidP="008D0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показателем качества образования в объединении «Мультистудия» является высокий уровень освоения обучающимися дополнительной общеобразовательной общеразвивающей программы. В 2020-2021 учебном году в объединении занимались 47 обучающихся, в 2021-2022 учебном году </w:t>
      </w:r>
      <w:r w:rsidR="0028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55, в 2022-2023 – 55. </w:t>
      </w:r>
    </w:p>
    <w:p w:rsidR="00E96DEE" w:rsidRPr="00E96DEE" w:rsidRDefault="00E96DEE" w:rsidP="00E96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 xml:space="preserve">Хотелось бы отметить, что на протяжении 3 лет контингент обучающихся не только сохранен, но и увеличен. </w:t>
      </w:r>
    </w:p>
    <w:p w:rsidR="002810DE" w:rsidRDefault="002810DE" w:rsidP="008D0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</w:pPr>
      <w:r w:rsidRPr="002810DE"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 xml:space="preserve">Контроль, или проверка результатов обучения, является обязательным компонентом процесса обучения. Контроль позволяет определить эффективность обучения по программе, помогает обучающимся, родителям, </w:t>
      </w:r>
      <w:r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>и мне как педагогу</w:t>
      </w:r>
      <w:r w:rsidRPr="002810DE"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 xml:space="preserve"> увидеть результаты своего труда, что создает хороший психологический климат в коллективе и повышает самооценку самого обучающегося.</w:t>
      </w:r>
      <w:r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 xml:space="preserve"> В начале учебного года (октябрь) я провожу вводный контроль знаний обучающихся первого года, в середине учебного года (декабрь-январь) промежуточную аттестацию, в конце года – итоговую. </w:t>
      </w:r>
      <w:r w:rsidR="00E96DEE"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>Аттестация проводится в форме защиты проектов (короткометражных мультфильмов).</w:t>
      </w:r>
    </w:p>
    <w:p w:rsidR="00E96DEE" w:rsidRDefault="00E96DEE" w:rsidP="008D0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</w:pPr>
      <w:r w:rsidRP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моей профессиональной деятельности подтверждает мониторинг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освоения обучающимися программы</w:t>
      </w:r>
      <w:r w:rsidRP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Наблюдается положительная динамика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P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20-2021 учебном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высокий уровень развития компетенций имели 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обучающихся, средний – 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низкий – 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В 202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1-2022 учебном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71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обучающихся 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высокий уровень развития, 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25</w:t>
      </w:r>
      <w:r w:rsid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- средний и лишь у </w:t>
      </w:r>
      <w:r w:rsidR="00F36A75"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4% 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уровень</w:t>
      </w:r>
      <w:r w:rsidRPr="00F36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>Результативность усвоения обучающимися общеразвивающей программы представлена мной в таблице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4247"/>
      </w:tblGrid>
      <w:tr w:rsidR="00E96DEE" w:rsidTr="00E96DEE">
        <w:tc>
          <w:tcPr>
            <w:tcW w:w="1980" w:type="dxa"/>
          </w:tcPr>
          <w:p w:rsidR="00E96DEE" w:rsidRPr="00E96DEE" w:rsidRDefault="00E96DEE" w:rsidP="00E96DEE">
            <w:pPr>
              <w:jc w:val="center"/>
              <w:rPr>
                <w:rFonts w:ascii="Times New Roman" w:eastAsia="Times New Roman" w:hAnsi="Times New Roman" w:cs="Times New Roman"/>
                <w:b/>
                <w:color w:val="1D1E20"/>
                <w:sz w:val="28"/>
                <w:szCs w:val="28"/>
                <w:lang w:eastAsia="ru-RU"/>
              </w:rPr>
            </w:pPr>
            <w:r w:rsidRPr="00E96DEE">
              <w:rPr>
                <w:rFonts w:ascii="Times New Roman" w:eastAsia="Times New Roman" w:hAnsi="Times New Roman" w:cs="Times New Roman"/>
                <w:b/>
                <w:color w:val="1D1E2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118" w:type="dxa"/>
          </w:tcPr>
          <w:p w:rsidR="00E96DEE" w:rsidRPr="00E96DEE" w:rsidRDefault="00E96DEE" w:rsidP="00E96DEE">
            <w:pPr>
              <w:jc w:val="center"/>
              <w:rPr>
                <w:rFonts w:ascii="Times New Roman" w:eastAsia="Times New Roman" w:hAnsi="Times New Roman" w:cs="Times New Roman"/>
                <w:b/>
                <w:color w:val="1D1E20"/>
                <w:sz w:val="28"/>
                <w:szCs w:val="28"/>
                <w:lang w:eastAsia="ru-RU"/>
              </w:rPr>
            </w:pPr>
            <w:r w:rsidRPr="00E96DEE">
              <w:rPr>
                <w:rFonts w:ascii="Times New Roman" w:eastAsia="Times New Roman" w:hAnsi="Times New Roman" w:cs="Times New Roman"/>
                <w:b/>
                <w:color w:val="1D1E20"/>
                <w:sz w:val="28"/>
                <w:szCs w:val="28"/>
                <w:lang w:eastAsia="ru-RU"/>
              </w:rPr>
              <w:t>2020-2021 учебный год</w:t>
            </w:r>
          </w:p>
        </w:tc>
        <w:tc>
          <w:tcPr>
            <w:tcW w:w="4247" w:type="dxa"/>
          </w:tcPr>
          <w:p w:rsidR="00E96DEE" w:rsidRPr="00E96DEE" w:rsidRDefault="00E96DEE" w:rsidP="00E96DEE">
            <w:pPr>
              <w:jc w:val="center"/>
              <w:rPr>
                <w:rFonts w:ascii="Times New Roman" w:eastAsia="Times New Roman" w:hAnsi="Times New Roman" w:cs="Times New Roman"/>
                <w:b/>
                <w:color w:val="1D1E20"/>
                <w:sz w:val="28"/>
                <w:szCs w:val="28"/>
                <w:lang w:eastAsia="ru-RU"/>
              </w:rPr>
            </w:pPr>
            <w:r w:rsidRPr="00E96DEE">
              <w:rPr>
                <w:rFonts w:ascii="Times New Roman" w:eastAsia="Times New Roman" w:hAnsi="Times New Roman" w:cs="Times New Roman"/>
                <w:b/>
                <w:color w:val="1D1E20"/>
                <w:sz w:val="28"/>
                <w:szCs w:val="28"/>
                <w:lang w:eastAsia="ru-RU"/>
              </w:rPr>
              <w:t>2021-2022 учебный год</w:t>
            </w:r>
          </w:p>
        </w:tc>
      </w:tr>
      <w:tr w:rsidR="00E96DEE" w:rsidTr="00E96DEE">
        <w:tc>
          <w:tcPr>
            <w:tcW w:w="1980" w:type="dxa"/>
          </w:tcPr>
          <w:p w:rsidR="00E96DEE" w:rsidRDefault="00E96DEE" w:rsidP="008D0EF4">
            <w:pPr>
              <w:jc w:val="both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18" w:type="dxa"/>
          </w:tcPr>
          <w:p w:rsidR="00E96DEE" w:rsidRDefault="00F36A75" w:rsidP="00F36A75">
            <w:pPr>
              <w:jc w:val="center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30 обучающихся/61%</w:t>
            </w:r>
          </w:p>
        </w:tc>
        <w:tc>
          <w:tcPr>
            <w:tcW w:w="4247" w:type="dxa"/>
          </w:tcPr>
          <w:p w:rsidR="00E96DEE" w:rsidRDefault="00F36A75" w:rsidP="00F36A75">
            <w:pPr>
              <w:jc w:val="center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39 обучающихся/71%</w:t>
            </w:r>
          </w:p>
        </w:tc>
      </w:tr>
      <w:tr w:rsidR="00E96DEE" w:rsidTr="00E96DEE">
        <w:tc>
          <w:tcPr>
            <w:tcW w:w="1980" w:type="dxa"/>
          </w:tcPr>
          <w:p w:rsidR="00E96DEE" w:rsidRDefault="00E96DEE" w:rsidP="008D0EF4">
            <w:pPr>
              <w:jc w:val="both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18" w:type="dxa"/>
          </w:tcPr>
          <w:p w:rsidR="00E96DEE" w:rsidRDefault="00F36A75" w:rsidP="00F36A75">
            <w:pPr>
              <w:jc w:val="center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15 обучающихся/31%</w:t>
            </w:r>
          </w:p>
        </w:tc>
        <w:tc>
          <w:tcPr>
            <w:tcW w:w="4247" w:type="dxa"/>
          </w:tcPr>
          <w:p w:rsidR="00E96DEE" w:rsidRDefault="00F36A75" w:rsidP="00F36A75">
            <w:pPr>
              <w:jc w:val="center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14 обучающихся/25%</w:t>
            </w:r>
          </w:p>
        </w:tc>
      </w:tr>
      <w:tr w:rsidR="00E96DEE" w:rsidTr="00E96DEE">
        <w:tc>
          <w:tcPr>
            <w:tcW w:w="1980" w:type="dxa"/>
          </w:tcPr>
          <w:p w:rsidR="00E96DEE" w:rsidRDefault="00E96DEE" w:rsidP="008D0EF4">
            <w:pPr>
              <w:jc w:val="both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18" w:type="dxa"/>
          </w:tcPr>
          <w:p w:rsidR="00E96DEE" w:rsidRDefault="00F36A75" w:rsidP="00F36A75">
            <w:pPr>
              <w:jc w:val="center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4 обучающихся/8%</w:t>
            </w:r>
          </w:p>
        </w:tc>
        <w:tc>
          <w:tcPr>
            <w:tcW w:w="4247" w:type="dxa"/>
          </w:tcPr>
          <w:p w:rsidR="00E96DEE" w:rsidRDefault="00F36A75" w:rsidP="00F36A75">
            <w:pPr>
              <w:jc w:val="center"/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E20"/>
                <w:sz w:val="28"/>
                <w:szCs w:val="28"/>
                <w:lang w:eastAsia="ru-RU"/>
              </w:rPr>
              <w:t>2 обучающихся/4%</w:t>
            </w:r>
          </w:p>
        </w:tc>
      </w:tr>
    </w:tbl>
    <w:p w:rsidR="00E96DEE" w:rsidRDefault="00F01AC1" w:rsidP="008D0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E20"/>
          <w:sz w:val="28"/>
          <w:szCs w:val="28"/>
          <w:lang w:eastAsia="ru-RU"/>
        </w:rPr>
        <w:lastRenderedPageBreak/>
        <w:t>Таблица 1</w:t>
      </w:r>
      <w:r w:rsidR="00F36A75" w:rsidRPr="00FE0B5F">
        <w:rPr>
          <w:rFonts w:ascii="Times New Roman" w:eastAsia="Times New Roman" w:hAnsi="Times New Roman" w:cs="Times New Roman"/>
          <w:b/>
          <w:color w:val="1D1E20"/>
          <w:sz w:val="28"/>
          <w:szCs w:val="28"/>
          <w:lang w:eastAsia="ru-RU"/>
        </w:rPr>
        <w:t>.</w:t>
      </w:r>
      <w:r w:rsidR="00F36A75"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 xml:space="preserve"> </w:t>
      </w:r>
      <w:r w:rsidR="00FE0B5F">
        <w:rPr>
          <w:rFonts w:ascii="Times New Roman" w:eastAsia="Times New Roman" w:hAnsi="Times New Roman" w:cs="Times New Roman"/>
          <w:color w:val="1D1E20"/>
          <w:sz w:val="28"/>
          <w:szCs w:val="28"/>
          <w:lang w:eastAsia="ru-RU"/>
        </w:rPr>
        <w:t>Мониторинг результативности освоения обучающимися программы</w:t>
      </w:r>
    </w:p>
    <w:p w:rsidR="00F01AC1" w:rsidRPr="00E96DEE" w:rsidRDefault="00F01AC1" w:rsidP="00F01AC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C9C694" wp14:editId="65D3F946">
            <wp:simplePos x="0" y="0"/>
            <wp:positionH relativeFrom="margin">
              <wp:align>center</wp:align>
            </wp:positionH>
            <wp:positionV relativeFrom="paragraph">
              <wp:posOffset>1594485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E96DEE" w:rsidRPr="00E96DE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Также я выясняю, насколько образовательный процесс</w:t>
      </w:r>
      <w:r w:rsidR="00E96DEE" w:rsidRP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DEE" w:rsidRPr="00E96D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способствует позитивным изменениям в личности каждого обучающегося, формированию ключевых компетенций; решаю наиболее острые проблемы его организации с тем, чтобы анализировать, обобщать и распространять положительный опыт своей деятельности.</w:t>
      </w:r>
      <w:r w:rsidR="00E96DEE" w:rsidRP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</w:t>
      </w:r>
      <w:r w:rsid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 в объединении «Мультистудия</w:t>
      </w:r>
      <w:r w:rsidR="00E96DEE" w:rsidRPr="00E9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 провожу мониторинг личностного развития. Результаты мониторинга 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в виде диаграммы в таблице 2.</w:t>
      </w:r>
    </w:p>
    <w:p w:rsidR="00E96DEE" w:rsidRPr="008D0EF4" w:rsidRDefault="00F01AC1" w:rsidP="008D0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2.</w:t>
      </w:r>
      <w:r w:rsidRPr="00F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мониторинга личностного развития обучающихся</w:t>
      </w:r>
    </w:p>
    <w:p w:rsidR="00F36A75" w:rsidRPr="00F87CE2" w:rsidRDefault="00F36A75" w:rsidP="00F36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показателей роста творческих способностей обучающихся является результативность их участия </w:t>
      </w:r>
      <w:r w:rsidR="009E2143" w:rsidRPr="00F8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мероприятиях различного уровня. Для обучающихся объединения «Мультистудия» я создаю </w:t>
      </w:r>
      <w:r w:rsidR="00F87CE2" w:rsidRPr="00F8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благоприятные условия для творчества – участие в конкурсах различных уровней, создание и защита собственного короткометражного мультфильма.</w:t>
      </w:r>
    </w:p>
    <w:p w:rsidR="00F87CE2" w:rsidRPr="00F87CE2" w:rsidRDefault="00F87CE2" w:rsidP="00F36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три года деятельности объединения обучающиеся приняли участие и стали победителями и призерами различных конкурсов </w:t>
      </w:r>
      <w:r w:rsidR="00455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региональных до В</w:t>
      </w:r>
      <w:r w:rsidR="00414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сероссийских</w:t>
      </w:r>
      <w:r w:rsidRPr="00F87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Наиболее значимые, по моему мнению, следующие:</w:t>
      </w:r>
    </w:p>
    <w:p w:rsidR="00F87CE2" w:rsidRPr="00F87CE2" w:rsidRDefault="00F87CE2" w:rsidP="00F36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7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2020-2021 учебный год</w:t>
      </w:r>
    </w:p>
    <w:p w:rsidR="0041401C" w:rsidRDefault="00F87CE2" w:rsidP="00414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401C" w:rsidRP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сценариев короткометражных мультфильмов «Мы из детства»</w:t>
      </w:r>
      <w:r w:rsid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 </w:t>
      </w:r>
      <w:r w:rsidR="00414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1401C" w:rsidRP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степени);</w:t>
      </w:r>
    </w:p>
    <w:p w:rsidR="00D968E0" w:rsidRDefault="0041401C" w:rsidP="00D9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конкурс-выставка детского творчества «Дети, техника, творчество», посвященный 75-й годовщине Победы в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 </w:t>
      </w:r>
      <w:r w:rsidR="007221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степени);</w:t>
      </w:r>
      <w:r w:rsidR="00D9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01C" w:rsidRDefault="0041401C" w:rsidP="004140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работ детей и молодёжи «Юные дарования» 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722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2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степени, 3</w:t>
      </w:r>
      <w:r w:rsidR="0072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 </w:t>
      </w:r>
      <w:r w:rsidRPr="00414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2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диплом </w:t>
      </w:r>
      <w:r w:rsidRPr="00414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степени).</w:t>
      </w:r>
    </w:p>
    <w:p w:rsidR="00CD3A18" w:rsidRDefault="00AC2EB6" w:rsidP="004140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 учебный год</w:t>
      </w:r>
    </w:p>
    <w:p w:rsidR="00AC2EB6" w:rsidRDefault="00AC2EB6" w:rsidP="00AC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A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работ детей и молодёжи «Юные дарования»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обучающихся – дипломы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степени);</w:t>
      </w:r>
    </w:p>
    <w:p w:rsidR="00AC2EB6" w:rsidRDefault="00AC2EB6" w:rsidP="00AC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короткометражных мультфильмов «Новогодние приключения»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диплома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3 диплома </w:t>
      </w:r>
      <w:r w:rsidRPr="00414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</w:t>
      </w:r>
      <w:r w:rsidRPr="00414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диплома </w:t>
      </w:r>
      <w:r w:rsidRPr="00414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степени);</w:t>
      </w:r>
      <w:bookmarkStart w:id="0" w:name="_GoBack"/>
      <w:bookmarkEnd w:id="0"/>
    </w:p>
    <w:p w:rsidR="00752E42" w:rsidRDefault="00752E42" w:rsidP="00AC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акция «Окна Победы».</w:t>
      </w:r>
    </w:p>
    <w:p w:rsidR="00AC2EB6" w:rsidRDefault="00AC2EB6" w:rsidP="00AC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 учебный год</w:t>
      </w:r>
    </w:p>
    <w:p w:rsidR="00AC2EB6" w:rsidRDefault="00D968E0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короткометражных мультфильмов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50-летию со дня образования отрядов ЮИД (диплом </w:t>
      </w:r>
      <w:r w:rsidRPr="00414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степени);</w:t>
      </w:r>
    </w:p>
    <w:p w:rsidR="00455186" w:rsidRDefault="00455186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конкурс-выставка детского творчества «Дети, техника, творчество»</w:t>
      </w:r>
      <w:r w:rsid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 за </w:t>
      </w:r>
      <w:r w:rsidR="00752E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52E42" w:rsidRP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186" w:rsidRDefault="00455186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конкурс работ детей и молодежи «Юные дарования»</w:t>
      </w:r>
      <w:r w:rsid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диплома </w:t>
      </w:r>
      <w:r w:rsidR="00752E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52E42" w:rsidRP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8E0" w:rsidRDefault="00D968E0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создании социально значимого проекта «Новогоднее чудо» (благодарности);</w:t>
      </w:r>
    </w:p>
    <w:p w:rsidR="006010EC" w:rsidRDefault="006010EC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Всероссийской акции «Новый год в каждый дом»</w:t>
      </w:r>
      <w:r w:rsidR="0075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(благодарности)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8E0" w:rsidRDefault="00D968E0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Научно-практическая конференция: «Мир мультипликации. Создание мультфильма»;</w:t>
      </w:r>
    </w:p>
    <w:p w:rsidR="00D968E0" w:rsidRDefault="00F27C11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во Всер</w:t>
      </w:r>
      <w:r w:rsidR="00C26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акции «Вам, любимые!»;</w:t>
      </w:r>
    </w:p>
    <w:p w:rsidR="00AC2EB6" w:rsidRDefault="00455186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по созданию терапевтической арт-среды для детей, переживающих последствия комплексной психотравмы (совместное создание мультипликационного проекта детьми и родителями, 4 благодарности);</w:t>
      </w:r>
    </w:p>
    <w:p w:rsidR="002D23D6" w:rsidRDefault="002D23D6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во Всероссийской акции «Окна Победы»;</w:t>
      </w:r>
    </w:p>
    <w:p w:rsidR="00455186" w:rsidRDefault="00C26369" w:rsidP="0032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ежегодной Всероссийской социально-культурной акции «Библионочь -2023» в детской центральной библиотеке имени И. А. Крылова.</w:t>
      </w:r>
    </w:p>
    <w:p w:rsidR="00AC2EB6" w:rsidRPr="003253EC" w:rsidRDefault="003253EC" w:rsidP="004140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во Всероссийской акции «Окна России».</w:t>
      </w:r>
    </w:p>
    <w:p w:rsidR="0041401C" w:rsidRDefault="0041401C" w:rsidP="00414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01C" w:rsidRPr="0041401C" w:rsidRDefault="0041401C" w:rsidP="004140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F4" w:rsidRPr="00F87CE2" w:rsidRDefault="008D0EF4" w:rsidP="008D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0EF4" w:rsidRPr="00F8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74"/>
    <w:rsid w:val="00013596"/>
    <w:rsid w:val="002810DE"/>
    <w:rsid w:val="002D23D6"/>
    <w:rsid w:val="003253EC"/>
    <w:rsid w:val="0041401C"/>
    <w:rsid w:val="00455186"/>
    <w:rsid w:val="006010EC"/>
    <w:rsid w:val="007221F5"/>
    <w:rsid w:val="00752E42"/>
    <w:rsid w:val="00773BA6"/>
    <w:rsid w:val="008D0EF4"/>
    <w:rsid w:val="009E2143"/>
    <w:rsid w:val="00AC2EB6"/>
    <w:rsid w:val="00C26369"/>
    <w:rsid w:val="00CD3A18"/>
    <w:rsid w:val="00D968E0"/>
    <w:rsid w:val="00E96DEE"/>
    <w:rsid w:val="00F01AC1"/>
    <w:rsid w:val="00F27C11"/>
    <w:rsid w:val="00F36A75"/>
    <w:rsid w:val="00F45474"/>
    <w:rsid w:val="00F87CE2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44F9B-16C8-4B59-BD41-ACC9287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EF4"/>
    <w:pPr>
      <w:spacing w:after="0" w:line="240" w:lineRule="auto"/>
    </w:pPr>
  </w:style>
  <w:style w:type="table" w:styleId="a4">
    <w:name w:val="Table Grid"/>
    <w:basedOn w:val="a1"/>
    <w:uiPriority w:val="39"/>
    <w:rsid w:val="00E9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       Мониторинг личностного развития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29753572470108"/>
          <c:y val="0.13134920634920635"/>
          <c:w val="0.75366542723826191"/>
          <c:h val="0.4766607299087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0.02</c:v>
                </c:pt>
                <c:pt idx="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854640"/>
        <c:axId val="190857776"/>
      </c:barChart>
      <c:catAx>
        <c:axId val="19085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57776"/>
        <c:crosses val="autoZero"/>
        <c:auto val="1"/>
        <c:lblAlgn val="ctr"/>
        <c:lblOffset val="100"/>
        <c:noMultiLvlLbl val="0"/>
      </c:catAx>
      <c:valAx>
        <c:axId val="19085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54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Gomozova</dc:creator>
  <cp:keywords/>
  <dc:description/>
  <cp:lastModifiedBy>Gomozova</cp:lastModifiedBy>
  <cp:revision>17</cp:revision>
  <cp:lastPrinted>2023-03-15T07:57:00Z</cp:lastPrinted>
  <dcterms:created xsi:type="dcterms:W3CDTF">2023-03-15T06:34:00Z</dcterms:created>
  <dcterms:modified xsi:type="dcterms:W3CDTF">2023-06-05T13:52:00Z</dcterms:modified>
</cp:coreProperties>
</file>